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9" w:rsidRDefault="00C22540" w:rsidP="00A61B59">
      <w:pPr>
        <w:autoSpaceDE w:val="0"/>
        <w:autoSpaceDN w:val="0"/>
        <w:adjustRightInd w:val="0"/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</w:pPr>
      <w:bookmarkStart w:id="0" w:name="_GoBack"/>
      <w:bookmarkEnd w:id="0"/>
      <w:r w:rsidRPr="00C22540"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>S</w:t>
      </w:r>
      <w:r w:rsidR="00193217"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>AMPLE</w:t>
      </w:r>
      <w:r w:rsidR="00A61B59"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 xml:space="preserve"> </w:t>
      </w:r>
    </w:p>
    <w:p w:rsidR="00193217" w:rsidRPr="00A61B59" w:rsidRDefault="00A61B59" w:rsidP="00A61B59">
      <w:pPr>
        <w:autoSpaceDE w:val="0"/>
        <w:autoSpaceDN w:val="0"/>
        <w:adjustRightInd w:val="0"/>
        <w:spacing w:after="120"/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</w:pPr>
      <w:r w:rsidRPr="00A61B59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Employer</w:t>
      </w:r>
      <w:r w:rsidR="00331A45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’</w:t>
      </w:r>
      <w:r w:rsidRPr="00A61B59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s name and logo</w:t>
      </w:r>
    </w:p>
    <w:p w:rsidR="00080A99" w:rsidRDefault="00193217" w:rsidP="00193217">
      <w:pPr>
        <w:autoSpaceDE w:val="0"/>
        <w:autoSpaceDN w:val="0"/>
        <w:adjustRightInd w:val="0"/>
        <w:spacing w:after="120"/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sectPr w:rsidR="00080A99" w:rsidSect="00130856">
          <w:footerReference w:type="default" r:id="rId9"/>
          <w:pgSz w:w="11909" w:h="16834" w:code="9"/>
          <w:pgMar w:top="1440" w:right="1584" w:bottom="1440" w:left="1584" w:header="720" w:footer="720" w:gutter="0"/>
          <w:cols w:space="720"/>
          <w:formProt w:val="0"/>
          <w:noEndnote/>
        </w:sectPr>
      </w:pPr>
      <w:r w:rsidRPr="00A61B59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>S</w:t>
      </w:r>
      <w:r w:rsidR="00C22540" w:rsidRPr="00A61B59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 xml:space="preserve">lips, </w:t>
      </w:r>
      <w:r w:rsidRPr="00A61B59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>trips and falls risk management worksheet</w:t>
      </w:r>
    </w:p>
    <w:tbl>
      <w:tblPr>
        <w:tblW w:w="9889" w:type="dxa"/>
        <w:shd w:val="clear" w:color="auto" w:fill="C00000"/>
        <w:tblLook w:val="01E0" w:firstRow="1" w:lastRow="1" w:firstColumn="1" w:lastColumn="1" w:noHBand="0" w:noVBand="0"/>
      </w:tblPr>
      <w:tblGrid>
        <w:gridCol w:w="9889"/>
      </w:tblGrid>
      <w:tr w:rsidR="00C22540" w:rsidRPr="00AC078B" w:rsidTr="00615E9C">
        <w:tc>
          <w:tcPr>
            <w:tcW w:w="9889" w:type="dxa"/>
            <w:shd w:val="clear" w:color="auto" w:fill="C00000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spacing w:before="40" w:after="40"/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  <w:lastRenderedPageBreak/>
              <w:t>Problem area or activity</w:t>
            </w:r>
          </w:p>
        </w:tc>
      </w:tr>
    </w:tbl>
    <w:p w:rsidR="00C22540" w:rsidRDefault="00C22540"/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420"/>
      </w:tblGrid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4351"/>
                <w:sz w:val="26"/>
                <w:szCs w:val="26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Work Area:</w:t>
            </w:r>
            <w:r w:rsidR="00A61B5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1"/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4351"/>
                <w:sz w:val="26"/>
                <w:szCs w:val="26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Assessed by: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2"/>
          </w:p>
        </w:tc>
      </w:tr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Activity: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3"/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Position/Job Title: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4"/>
          </w:p>
        </w:tc>
      </w:tr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Details: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5"/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Date: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6"/>
          </w:p>
        </w:tc>
      </w:tr>
      <w:tr w:rsidR="00C22540" w:rsidRPr="00AC078B" w:rsidTr="00615E9C">
        <w:tc>
          <w:tcPr>
            <w:tcW w:w="4469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420" w:type="dxa"/>
            <w:shd w:val="clear" w:color="auto" w:fill="auto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Workers consulted: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instrText xml:space="preserve"> FORMTEXT </w:instrTex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separate"/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D54DED">
              <w:rPr>
                <w:rFonts w:ascii="Arial" w:hAnsi="Arial" w:cs="Arial"/>
                <w:noProof/>
                <w:color w:val="000000"/>
                <w:sz w:val="20"/>
                <w:szCs w:val="20"/>
                <w:lang w:val="en-AU" w:eastAsia="en-AU"/>
              </w:rPr>
              <w:t> </w:t>
            </w:r>
            <w:r w:rsidR="00080A99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fldChar w:fldCharType="end"/>
            </w:r>
            <w:bookmarkEnd w:id="7"/>
          </w:p>
        </w:tc>
      </w:tr>
    </w:tbl>
    <w:p w:rsidR="007A2974" w:rsidRDefault="007A2974" w:rsidP="007A2974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tbl>
      <w:tblPr>
        <w:tblW w:w="9889" w:type="dxa"/>
        <w:shd w:val="clear" w:color="auto" w:fill="C00000"/>
        <w:tblLook w:val="01E0" w:firstRow="1" w:lastRow="1" w:firstColumn="1" w:lastColumn="1" w:noHBand="0" w:noVBand="0"/>
      </w:tblPr>
      <w:tblGrid>
        <w:gridCol w:w="9889"/>
      </w:tblGrid>
      <w:tr w:rsidR="007A2974" w:rsidRPr="00AC078B" w:rsidTr="00615E9C">
        <w:tc>
          <w:tcPr>
            <w:tcW w:w="9889" w:type="dxa"/>
            <w:shd w:val="clear" w:color="auto" w:fill="C00000"/>
          </w:tcPr>
          <w:p w:rsidR="007A2974" w:rsidRPr="00AC078B" w:rsidRDefault="007A2974" w:rsidP="00AC078B">
            <w:pPr>
              <w:autoSpaceDE w:val="0"/>
              <w:autoSpaceDN w:val="0"/>
              <w:adjustRightInd w:val="0"/>
              <w:spacing w:before="40" w:after="40"/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  <w:t>Identify the problems and assess the risk</w:t>
            </w:r>
            <w:r w:rsidRPr="00AC078B">
              <w:rPr>
                <w:rFonts w:ascii="Arial" w:hAnsi="Arial" w:cs="Arial"/>
                <w:color w:val="FFFFFF"/>
                <w:sz w:val="20"/>
                <w:szCs w:val="20"/>
                <w:lang w:val="en-AU" w:eastAsia="en-AU"/>
              </w:rPr>
              <w:t xml:space="preserve"> </w:t>
            </w:r>
          </w:p>
        </w:tc>
      </w:tr>
    </w:tbl>
    <w:p w:rsidR="00C22540" w:rsidRDefault="00C22540" w:rsidP="00C225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C22540" w:rsidRDefault="00A61173" w:rsidP="007A2974">
      <w:pPr>
        <w:tabs>
          <w:tab w:val="right" w:leader="underscore" w:pos="9090"/>
        </w:tabs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Identify the key risk factors involved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by utilising the checklist below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.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>It is not unc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ommonly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>,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for a 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number of risk factors 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>to be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present</w:t>
      </w:r>
      <w:r w:rsidR="006A4B9C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at one time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. </w:t>
      </w:r>
    </w:p>
    <w:p w:rsidR="00A61173" w:rsidRPr="00A7002C" w:rsidRDefault="00A61173" w:rsidP="00A61173">
      <w:pPr>
        <w:tabs>
          <w:tab w:val="right" w:leader="dot" w:pos="10062"/>
        </w:tabs>
        <w:ind w:left="-360"/>
        <w:rPr>
          <w:rFonts w:ascii="Arial" w:hAnsi="Arial" w:cs="Arial"/>
          <w:b/>
          <w:sz w:val="10"/>
          <w:szCs w:val="10"/>
          <w:u w:val="single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7618EB" w:rsidRPr="007618EB" w:rsidTr="007618EB">
        <w:tc>
          <w:tcPr>
            <w:tcW w:w="9889" w:type="dxa"/>
            <w:gridSpan w:val="4"/>
            <w:shd w:val="clear" w:color="auto" w:fill="C00000"/>
          </w:tcPr>
          <w:p w:rsidR="00A61173" w:rsidRPr="007618EB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7618E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n-AU"/>
              </w:rPr>
              <w:t>Floor surface &amp; condition 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C20B1D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Floor covering – too much/ little friction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3002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27140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9534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Change in floor type or friction level (e.g., wet -&gt; dry, carpet – tiles)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0248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4598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719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Variation in height levels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4552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2577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16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Floors in poor repair/ broken surfaces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66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8645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722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Gaps between surfaces (</w:t>
            </w:r>
            <w:proofErr w:type="spellStart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loading docks)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6368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767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971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Unstable surfaces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4359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8477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5412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Inclined surfaces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7667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9511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7320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355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4668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828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5257D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5257D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Floor contamination </w:t>
            </w:r>
            <w:r w:rsidRPr="005257D9">
              <w:rPr>
                <w:rFonts w:ascii="Arial" w:eastAsia="Calibri" w:hAnsi="Arial" w:cs="Arial"/>
                <w:b/>
                <w:bCs/>
                <w:color w:val="808080"/>
                <w:sz w:val="20"/>
                <w:szCs w:val="20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C20B1D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Oil (needs separate cleaning procedure)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10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3532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5516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Water (consider drainage, water pathways)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298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0945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25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Leaves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210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9348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179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Paper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4601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656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7296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Ice (</w:t>
            </w:r>
            <w:proofErr w:type="spellStart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freezer/ cool rooms)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4485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5320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174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Sticky substances (</w:t>
            </w:r>
            <w:proofErr w:type="spellStart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chemicals, food products)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1059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1099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726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648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268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046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037500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Cleaning/spill containment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Inappropriate/ inadequate clean up procedures for types of spills (including chemical selection for spills)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4303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011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528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No training of staff in cleaning procedures/ spill management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901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1084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509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No drainage or inappropriate location of drainage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7476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483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780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Inadequate or no containment for spills (</w:t>
            </w:r>
            <w:proofErr w:type="spellStart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esp</w:t>
            </w:r>
            <w:proofErr w:type="spellEnd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haz</w:t>
            </w:r>
            <w:proofErr w:type="spellEnd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substances)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346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3677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137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Signs not available/ used or used inappropriately (left out for long periods)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446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64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65278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Long/ short term exposure to chemicals causing build-up/ deterioration of surface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6012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3681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693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326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258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41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037500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037500" w:rsidRDefault="007618EB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  <w:r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  <w:br w:type="column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037500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037500" w:rsidRPr="005257D9" w:rsidRDefault="005F6114" w:rsidP="005F611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Housekeeping/obstacles </w:t>
            </w:r>
            <w:r w:rsidR="00037500" w:rsidRPr="005257D9">
              <w:rPr>
                <w:rFonts w:ascii="Arial" w:eastAsia="Calibri" w:hAnsi="Arial" w:cs="Arial"/>
                <w:b/>
                <w:bCs/>
                <w:color w:val="808080"/>
                <w:sz w:val="20"/>
                <w:szCs w:val="20"/>
                <w:lang w:val="en-AU"/>
              </w:rPr>
              <w:t>safety checklist</w:t>
            </w:r>
          </w:p>
        </w:tc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C20B1D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check 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C20B1D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37500" w:rsidRPr="00C20B1D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C20B1D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Carpets &amp; unsecured mats (poor repair)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110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5430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3203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Cords &amp; cables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1874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254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252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Boxes and other walk way obstructions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779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8126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2047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Growths on floor (</w:t>
            </w:r>
            <w:proofErr w:type="spellStart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mould, weeds in pavers)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126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487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4947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 matting (</w:t>
            </w:r>
            <w:proofErr w:type="spellStart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cardboard on floor)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8472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114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6408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Process waste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9636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169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310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auto"/>
            <w:vAlign w:val="center"/>
          </w:tcPr>
          <w:p w:rsidR="00037500" w:rsidRPr="00027561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7044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2193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7538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037500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5257D9" w:rsidRDefault="00A61173" w:rsidP="001D0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5257D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>Ability to see floor</w:t>
            </w:r>
            <w:r w:rsidR="001D069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AU"/>
              </w:rPr>
              <w:t xml:space="preserve"> and lighting </w:t>
            </w:r>
            <w:r w:rsidRPr="005257D9">
              <w:rPr>
                <w:rFonts w:ascii="Arial" w:eastAsia="Calibri" w:hAnsi="Arial" w:cs="Arial"/>
                <w:b/>
                <w:bCs/>
                <w:color w:val="808080"/>
                <w:sz w:val="20"/>
                <w:szCs w:val="20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C20B1D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C20B1D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20B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Inadequate walkway delineation/ markings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076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5947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839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Overall illumination/ lighting levels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8067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216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5204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Sharp changes/ variation in lighting levels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8296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8748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03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Safety signage not used/ available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7686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8510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6505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Vision obstructions (</w:t>
            </w:r>
            <w:proofErr w:type="spellStart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pushing high trolleys, walking while carrying, moving while wearing welding masks)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5195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091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8912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Poorly defined nosing or treads on steps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2347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958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79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Individual’s visual abilities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2389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280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817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027561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027561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231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6430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7678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Space &amp; design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Insufficient/confined space for tasks being completed (potential obstructions in walkways)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7221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5429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9003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 positioning of tasks (</w:t>
            </w:r>
            <w:proofErr w:type="spellStart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wet tasks completed in walkways)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46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83806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980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Poor design of buildings/ floor surfaces in context of tasks, environment and potential contamination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518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366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382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Small or missing landings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7390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3364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710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6388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393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04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p w:rsidR="00615E9C" w:rsidRPr="00A7002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Stairs &amp; stepladders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Stepladder and safety step design inappropriate for type of work/ work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22233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9884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44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Difficult steps associated with work (</w:t>
            </w:r>
            <w:proofErr w:type="spellStart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trucks)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7934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44919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106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Step design issues –risings &amp; goings height, depth, consistency, handrails, nosing/treads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565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399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2548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C426D1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426D1" w:rsidRPr="00366669" w:rsidRDefault="00C426D1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Ramps are steep or slippery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505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9296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60472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C426D1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D1" w:rsidRDefault="00C426D1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There are small inconspicuous steps or missing landings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10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9304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414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426D1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37122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158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47628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Pr="00A7002C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p w:rsidR="00A61173" w:rsidRPr="00615E9C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  <w:lang w:val="en-AU"/>
        </w:rPr>
      </w:pPr>
    </w:p>
    <w:p w:rsidR="00615E9C" w:rsidRPr="00615E9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Work activities, pace &amp; processes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Changing directions when walking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985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041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051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Potential leaks/ floor contaminants from work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451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874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3625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Equipment maintenance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6679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279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9154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Manual handling requirements of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79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4509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0053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Work pressures, workload and required pace of work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350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26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996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Use of PPE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132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81802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94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Potential muscle fatigue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985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159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331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Competing physical &amp; cognitive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3064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846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411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Extreme postures (compromised balance)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343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8589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964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Work systems (</w:t>
            </w:r>
            <w:proofErr w:type="spellStart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timing of work)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735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9443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142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lastRenderedPageBreak/>
              <w:t>Safety climate of organisation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438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939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5593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Time constraints and peak demands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9327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98584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988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Noise/ acoustic stimuli from work processes (distraction)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178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0165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7493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067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2526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56061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Default="00A61173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  <w:r w:rsidRPr="00A7002C">
        <w:rPr>
          <w:rFonts w:ascii="Arial" w:eastAsia="Calibri" w:hAnsi="Arial" w:cs="Arial"/>
          <w:color w:val="FFFFFF"/>
          <w:sz w:val="10"/>
          <w:szCs w:val="10"/>
          <w:lang w:val="en-AU"/>
        </w:rPr>
        <w:t>4</w:t>
      </w:r>
    </w:p>
    <w:p w:rsidR="00615E9C" w:rsidRDefault="00615E9C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037500" w:rsidRPr="00027561" w:rsidTr="007618EB"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Footwear &amp; clothing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366669" w:rsidRDefault="00037500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High/ Low friction soles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6233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4320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4431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Poor foot support (lateral, heel, ill fitting)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5873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014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F2DBDB" w:themeFill="accent2" w:themeFillTint="33"/>
            <w:vAlign w:val="center"/>
          </w:tcPr>
          <w:p w:rsidR="00037500" w:rsidRPr="007618EB" w:rsidRDefault="00037500" w:rsidP="007618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</w:p>
        </w:tc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Inappropriate for work tasks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21121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71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2276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Clothing catches (trousers beneath shoe)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75219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0788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69921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Restricted clothing (hampers movement)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7619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8698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63957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037500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037500" w:rsidRPr="00366669" w:rsidRDefault="00037500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669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1110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98489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037500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Arial" w:eastAsia="Calibri" w:hAnsi="Arial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037500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p w:rsidR="00037500" w:rsidRPr="00A7002C" w:rsidRDefault="00037500" w:rsidP="00A61173">
      <w:pPr>
        <w:autoSpaceDE w:val="0"/>
        <w:autoSpaceDN w:val="0"/>
        <w:adjustRightInd w:val="0"/>
        <w:rPr>
          <w:rFonts w:ascii="Arial" w:eastAsia="Calibri" w:hAnsi="Arial" w:cs="Arial"/>
          <w:color w:val="FFFFFF"/>
          <w:sz w:val="10"/>
          <w:szCs w:val="10"/>
          <w:lang w:val="en-A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</w:tblGrid>
      <w:tr w:rsidR="00A61173" w:rsidRPr="00027561" w:rsidTr="007618EB">
        <w:trPr>
          <w:trHeight w:val="132"/>
        </w:trPr>
        <w:tc>
          <w:tcPr>
            <w:tcW w:w="9889" w:type="dxa"/>
            <w:gridSpan w:val="4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Individual factors </w:t>
            </w:r>
            <w:r w:rsidRPr="00366669">
              <w:rPr>
                <w:rFonts w:ascii="Arial" w:eastAsia="Calibri" w:hAnsi="Arial" w:cs="Arial"/>
                <w:b/>
                <w:bCs/>
                <w:color w:val="808080"/>
                <w:sz w:val="18"/>
                <w:szCs w:val="18"/>
                <w:lang w:val="en-AU"/>
              </w:rPr>
              <w:t>safety checklist</w:t>
            </w:r>
          </w:p>
        </w:tc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check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no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61173" w:rsidRPr="00366669" w:rsidRDefault="00A61173" w:rsidP="00FC11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AU"/>
              </w:rPr>
              <w:t>n/a</w:t>
            </w:r>
          </w:p>
        </w:tc>
      </w:tr>
      <w:tr w:rsidR="00A61173" w:rsidRPr="00027561" w:rsidTr="007618EB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Physical limitations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5657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48435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80806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F2DBDB" w:themeFill="accent2" w:themeFillTint="33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FFFFFF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Influence of substances </w:t>
            </w:r>
            <w:proofErr w:type="spellStart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eg</w:t>
            </w:r>
            <w:proofErr w:type="spellEnd"/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 xml:space="preserve"> drugs and alcohol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9564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13695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169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  <w:tr w:rsidR="00A61173" w:rsidRPr="00027561" w:rsidTr="007618EB">
        <w:tc>
          <w:tcPr>
            <w:tcW w:w="7338" w:type="dxa"/>
            <w:shd w:val="clear" w:color="auto" w:fill="auto"/>
            <w:vAlign w:val="center"/>
          </w:tcPr>
          <w:p w:rsidR="00A61173" w:rsidRPr="00366669" w:rsidRDefault="00A61173" w:rsidP="000F68D0">
            <w:pPr>
              <w:autoSpaceDE w:val="0"/>
              <w:autoSpaceDN w:val="0"/>
              <w:adjustRightInd w:val="0"/>
              <w:spacing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</w:pPr>
            <w:r w:rsidRPr="00366669">
              <w:rPr>
                <w:rFonts w:ascii="Arial" w:eastAsia="Calibri" w:hAnsi="Arial" w:cs="Arial"/>
                <w:color w:val="000000"/>
                <w:sz w:val="18"/>
                <w:szCs w:val="18"/>
                <w:lang w:val="en-AU"/>
              </w:rPr>
              <w:t>Other: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13501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02485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  <w:lang w:val="en-AU"/>
            </w:rPr>
            <w:id w:val="-21235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173" w:rsidRPr="007618EB" w:rsidRDefault="007618EB" w:rsidP="007618EB">
                <w:pPr>
                  <w:autoSpaceDE w:val="0"/>
                  <w:autoSpaceDN w:val="0"/>
                  <w:adjustRightInd w:val="0"/>
                  <w:spacing w:after="40"/>
                  <w:jc w:val="center"/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</w:pPr>
                <w:r w:rsidRPr="007618EB">
                  <w:rPr>
                    <w:rFonts w:ascii="MS Gothic" w:eastAsia="MS Gothic" w:hAnsi="MS Gothic" w:cs="Arial" w:hint="eastAsia"/>
                    <w:sz w:val="18"/>
                    <w:szCs w:val="18"/>
                    <w:lang w:val="en-AU"/>
                  </w:rPr>
                  <w:t>☐</w:t>
                </w:r>
              </w:p>
            </w:tc>
          </w:sdtContent>
        </w:sdt>
      </w:tr>
    </w:tbl>
    <w:p w:rsidR="00A61173" w:rsidRPr="00EA1542" w:rsidRDefault="00A61173" w:rsidP="00A61173">
      <w:pPr>
        <w:tabs>
          <w:tab w:val="right" w:leader="dot" w:pos="10062"/>
        </w:tabs>
        <w:ind w:left="-360"/>
        <w:rPr>
          <w:sz w:val="10"/>
          <w:szCs w:val="10"/>
          <w:lang w:val="en-AU"/>
        </w:rPr>
      </w:pPr>
    </w:p>
    <w:p w:rsidR="00A61173" w:rsidRPr="00C22540" w:rsidRDefault="00A61173" w:rsidP="00381E1F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tbl>
      <w:tblPr>
        <w:tblW w:w="0" w:type="auto"/>
        <w:shd w:val="clear" w:color="auto" w:fill="C00000"/>
        <w:tblLook w:val="01E0" w:firstRow="1" w:lastRow="1" w:firstColumn="1" w:lastColumn="1" w:noHBand="0" w:noVBand="0"/>
      </w:tblPr>
      <w:tblGrid>
        <w:gridCol w:w="8957"/>
      </w:tblGrid>
      <w:tr w:rsidR="00C22540" w:rsidRPr="00AC078B" w:rsidTr="00AC078B">
        <w:tc>
          <w:tcPr>
            <w:tcW w:w="9288" w:type="dxa"/>
            <w:shd w:val="clear" w:color="auto" w:fill="C00000"/>
          </w:tcPr>
          <w:p w:rsidR="00C22540" w:rsidRPr="00AC078B" w:rsidRDefault="00C22540" w:rsidP="00AC078B">
            <w:pPr>
              <w:autoSpaceDE w:val="0"/>
              <w:autoSpaceDN w:val="0"/>
              <w:adjustRightInd w:val="0"/>
              <w:spacing w:before="40" w:after="40"/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26"/>
                <w:szCs w:val="26"/>
                <w:lang w:val="en-AU" w:eastAsia="en-AU"/>
              </w:rPr>
              <w:t>Find the solution</w:t>
            </w:r>
          </w:p>
        </w:tc>
      </w:tr>
    </w:tbl>
    <w:p w:rsidR="00130856" w:rsidRDefault="00130856" w:rsidP="00C22540">
      <w:pPr>
        <w:autoSpaceDE w:val="0"/>
        <w:autoSpaceDN w:val="0"/>
        <w:adjustRightInd w:val="0"/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</w:pPr>
    </w:p>
    <w:p w:rsidR="00C22540" w:rsidRDefault="00C22540" w:rsidP="00C22540">
      <w:pPr>
        <w:autoSpaceDE w:val="0"/>
        <w:autoSpaceDN w:val="0"/>
        <w:adjustRightInd w:val="0"/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</w:pPr>
      <w:proofErr w:type="gramStart"/>
      <w:r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t>Step</w:t>
      </w:r>
      <w:proofErr w:type="gramEnd"/>
      <w:r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t xml:space="preserve"> 1 - Decide on how to fix the problem</w:t>
      </w:r>
    </w:p>
    <w:p w:rsidR="00C22540" w:rsidRDefault="00C22540" w:rsidP="00C22540">
      <w:pPr>
        <w:autoSpaceDE w:val="0"/>
        <w:autoSpaceDN w:val="0"/>
        <w:adjustRightInd w:val="0"/>
        <w:rPr>
          <w:rFonts w:ascii="RotisSerif-Italic" w:hAnsi="RotisSerif-Italic" w:cs="RotisSerif-Italic"/>
          <w:i/>
          <w:iCs/>
          <w:color w:val="000000"/>
          <w:sz w:val="20"/>
          <w:szCs w:val="20"/>
          <w:lang w:val="en-AU" w:eastAsia="en-AU"/>
        </w:rPr>
      </w:pPr>
      <w:r>
        <w:rPr>
          <w:rFonts w:ascii="RotisSerif-Italic" w:hAnsi="RotisSerif-Italic" w:cs="RotisSerif-Italic"/>
          <w:i/>
          <w:iCs/>
          <w:color w:val="000000"/>
          <w:sz w:val="20"/>
          <w:szCs w:val="20"/>
          <w:lang w:val="en-AU" w:eastAsia="en-AU"/>
        </w:rPr>
        <w:t>* Refer to the slips, trips and falls risk management tool for guidance on controlling risks (green column).</w:t>
      </w:r>
    </w:p>
    <w:p w:rsidR="00130856" w:rsidRDefault="00130856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8"/>
        <w:gridCol w:w="1770"/>
        <w:gridCol w:w="4079"/>
      </w:tblGrid>
      <w:tr w:rsidR="00130856" w:rsidRPr="00AC078B" w:rsidTr="00AC078B">
        <w:trPr>
          <w:jc w:val="center"/>
        </w:trPr>
        <w:tc>
          <w:tcPr>
            <w:tcW w:w="3108" w:type="dxa"/>
            <w:shd w:val="clear" w:color="auto" w:fill="C00000"/>
            <w:vAlign w:val="center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Can you eliminate the risks?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color w:val="004351"/>
                <w:sz w:val="26"/>
                <w:szCs w:val="2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E"/>
            </w: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Yes- How?</w:t>
            </w:r>
          </w:p>
        </w:tc>
        <w:bookmarkStart w:id="8" w:name="Text16"/>
        <w:tc>
          <w:tcPr>
            <w:tcW w:w="4079" w:type="dxa"/>
            <w:shd w:val="clear" w:color="auto" w:fill="auto"/>
          </w:tcPr>
          <w:p w:rsidR="00130856" w:rsidRPr="00AC078B" w:rsidRDefault="00080A99" w:rsidP="00AC078B">
            <w:pPr>
              <w:tabs>
                <w:tab w:val="right" w:leader="underscore" w:pos="4050"/>
              </w:tabs>
              <w:rPr>
                <w:rFonts w:ascii="MetaPlusNormal-Roman" w:hAnsi="MetaPlusNormal-Roman" w:cs="MetaPlusNormal-Roman"/>
                <w:color w:val="004351"/>
                <w:sz w:val="26"/>
                <w:szCs w:val="26"/>
                <w:lang w:val="en-AU" w:eastAsia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</w:tr>
      <w:tr w:rsidR="00130856" w:rsidRPr="00AC078B" w:rsidTr="00AC078B">
        <w:trPr>
          <w:jc w:val="center"/>
        </w:trPr>
        <w:tc>
          <w:tcPr>
            <w:tcW w:w="3108" w:type="dxa"/>
            <w:shd w:val="clear" w:color="auto" w:fill="auto"/>
            <w:vAlign w:val="bottom"/>
          </w:tcPr>
          <w:p w:rsidR="00130856" w:rsidRPr="00AC078B" w:rsidRDefault="00130856" w:rsidP="00AC078B">
            <w:pPr>
              <w:autoSpaceDE w:val="0"/>
              <w:autoSpaceDN w:val="0"/>
              <w:adjustRightInd w:val="0"/>
              <w:jc w:val="center"/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  <w:t>No</w:t>
            </w: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F"/>
            </w:r>
          </w:p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color w:val="FFFFFF"/>
                <w:sz w:val="20"/>
                <w:szCs w:val="20"/>
                <w:lang w:val="en-AU" w:eastAsia="en-AU"/>
              </w:rPr>
            </w:pPr>
          </w:p>
        </w:tc>
        <w:tc>
          <w:tcPr>
            <w:tcW w:w="1770" w:type="dxa"/>
            <w:shd w:val="clear" w:color="auto" w:fill="auto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4079" w:type="dxa"/>
            <w:shd w:val="clear" w:color="auto" w:fill="auto"/>
          </w:tcPr>
          <w:p w:rsidR="00130856" w:rsidRPr="00AC078B" w:rsidRDefault="00130856" w:rsidP="00AC078B">
            <w:pPr>
              <w:tabs>
                <w:tab w:val="right" w:leader="underscore" w:pos="4050"/>
              </w:tabs>
              <w:rPr>
                <w:lang w:val="en-AU"/>
              </w:rPr>
            </w:pPr>
          </w:p>
        </w:tc>
      </w:tr>
      <w:tr w:rsidR="00130856" w:rsidRPr="00AC078B" w:rsidTr="00AC078B">
        <w:trPr>
          <w:trHeight w:val="917"/>
          <w:jc w:val="center"/>
        </w:trPr>
        <w:tc>
          <w:tcPr>
            <w:tcW w:w="3108" w:type="dxa"/>
            <w:vMerge w:val="restart"/>
            <w:shd w:val="clear" w:color="auto" w:fill="C00000"/>
            <w:vAlign w:val="center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Can you redesign the environment, activity, work process or equipment?</w:t>
            </w:r>
          </w:p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For example: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Apply floor treatments to increase slip resistance.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Improve lighting.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Stop leaks from equipment or pipes.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Provide adequate drainage to prevent pooling of contaminants.</w:t>
            </w:r>
          </w:p>
          <w:p w:rsidR="00130856" w:rsidRPr="00AC078B" w:rsidRDefault="00130856" w:rsidP="00AC078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Clearly mark edges of steps and changes in floor height.</w:t>
            </w:r>
          </w:p>
          <w:p w:rsidR="00130856" w:rsidRPr="00AC078B" w:rsidRDefault="00130856" w:rsidP="00AC078B">
            <w:pPr>
              <w:autoSpaceDE w:val="0"/>
              <w:autoSpaceDN w:val="0"/>
              <w:adjustRightInd w:val="0"/>
              <w:jc w:val="center"/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1770" w:type="dxa"/>
            <w:shd w:val="clear" w:color="auto" w:fill="auto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E"/>
            </w: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t xml:space="preserve"> </w:t>
            </w: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Yes- How?</w:t>
            </w:r>
          </w:p>
        </w:tc>
        <w:bookmarkStart w:id="9" w:name="Text17"/>
        <w:tc>
          <w:tcPr>
            <w:tcW w:w="4079" w:type="dxa"/>
            <w:shd w:val="clear" w:color="auto" w:fill="auto"/>
          </w:tcPr>
          <w:p w:rsidR="00130856" w:rsidRPr="00AC078B" w:rsidRDefault="00080A99" w:rsidP="00AC078B">
            <w:pPr>
              <w:tabs>
                <w:tab w:val="right" w:leader="underscore" w:pos="4050"/>
              </w:tabs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 w:rsidR="00D54DE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  <w:tr w:rsidR="00130856" w:rsidRPr="00AC078B" w:rsidTr="00AC078B">
        <w:trPr>
          <w:trHeight w:val="2760"/>
          <w:jc w:val="center"/>
        </w:trPr>
        <w:tc>
          <w:tcPr>
            <w:tcW w:w="3108" w:type="dxa"/>
            <w:vMerge/>
            <w:shd w:val="clear" w:color="auto" w:fill="C00000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1770" w:type="dxa"/>
            <w:shd w:val="clear" w:color="auto" w:fill="auto"/>
          </w:tcPr>
          <w:p w:rsidR="00130856" w:rsidRPr="00AC078B" w:rsidRDefault="00130856" w:rsidP="00130856">
            <w:pPr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sym w:font="Symbol" w:char="F0AE"/>
            </w:r>
            <w:r w:rsidR="00AC078B" w:rsidRPr="00AC078B">
              <w:rPr>
                <w:rFonts w:ascii="MetaPlusNormal-Roman" w:hAnsi="MetaPlusNormal-Roman" w:cs="MetaPlusNormal-Roman"/>
                <w:color w:val="004351"/>
                <w:sz w:val="34"/>
                <w:szCs w:val="20"/>
                <w:lang w:val="en-AU" w:eastAsia="en-AU"/>
              </w:rPr>
              <w:t xml:space="preserve"> </w:t>
            </w:r>
            <w:r w:rsidRPr="00AC078B">
              <w:rPr>
                <w:rFonts w:ascii="MetaPlusNormal-Roman" w:hAnsi="MetaPlusNormal-Roman" w:cs="MetaPlusNormal-Roman"/>
                <w:sz w:val="20"/>
                <w:szCs w:val="20"/>
                <w:lang w:val="en-AU" w:eastAsia="en-AU"/>
              </w:rPr>
              <w:t>No</w:t>
            </w:r>
          </w:p>
          <w:p w:rsidR="00130856" w:rsidRPr="00AC078B" w:rsidRDefault="00130856" w:rsidP="00130856">
            <w:pPr>
              <w:rPr>
                <w:rFonts w:ascii="Symbol" w:hAnsi="Symbol" w:cs="MetaPlusNormal-Roman"/>
                <w:sz w:val="20"/>
                <w:szCs w:val="20"/>
                <w:lang w:val="en-AU" w:eastAsia="en-AU"/>
              </w:rPr>
            </w:pPr>
          </w:p>
        </w:tc>
        <w:tc>
          <w:tcPr>
            <w:tcW w:w="4079" w:type="dxa"/>
            <w:shd w:val="clear" w:color="auto" w:fill="auto"/>
          </w:tcPr>
          <w:p w:rsidR="00130856" w:rsidRPr="00AC078B" w:rsidRDefault="00130856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004351"/>
                <w:sz w:val="20"/>
                <w:szCs w:val="20"/>
                <w:lang w:val="en-AU" w:eastAsia="en-AU"/>
              </w:rPr>
              <w:t>Can administrative controls also be used to minimise risks?</w:t>
            </w:r>
          </w:p>
          <w:p w:rsidR="00130856" w:rsidRPr="00AC078B" w:rsidRDefault="00130856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For example: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Implement spillage management procedures.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Implement suitable footwear policy.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Carry out cleaning out of operational hours.</w:t>
            </w:r>
          </w:p>
          <w:p w:rsidR="00130856" w:rsidRPr="00AC078B" w:rsidRDefault="00130856" w:rsidP="00AC0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Provide training on slips, trips and falls.</w:t>
            </w:r>
          </w:p>
          <w:p w:rsidR="00130856" w:rsidRDefault="00130856" w:rsidP="00AC078B">
            <w:pPr>
              <w:tabs>
                <w:tab w:val="right" w:leader="underscore" w:pos="4050"/>
              </w:tabs>
            </w:pPr>
            <w:r w:rsidRPr="00AC078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How?</w:t>
            </w:r>
            <w:bookmarkStart w:id="10" w:name="Text18"/>
            <w:r w:rsidR="00080A99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instrText xml:space="preserve"> FORMTEXT </w:instrText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fldChar w:fldCharType="separate"/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D54DED">
              <w:rPr>
                <w:rFonts w:ascii="RotisSerif" w:hAnsi="RotisSerif" w:cs="RotisSerif"/>
                <w:noProof/>
                <w:color w:val="000000"/>
                <w:sz w:val="18"/>
                <w:szCs w:val="18"/>
                <w:lang w:val="en-AU" w:eastAsia="en-AU"/>
              </w:rPr>
              <w:t> </w:t>
            </w:r>
            <w:r w:rsidR="00080A99">
              <w:rPr>
                <w:rFonts w:ascii="RotisSerif" w:hAnsi="RotisSerif" w:cs="RotisSerif"/>
                <w:color w:val="000000"/>
                <w:sz w:val="18"/>
                <w:szCs w:val="18"/>
                <w:lang w:val="en-AU" w:eastAsia="en-AU"/>
              </w:rPr>
              <w:fldChar w:fldCharType="end"/>
            </w:r>
            <w:bookmarkEnd w:id="10"/>
          </w:p>
          <w:p w:rsidR="00130856" w:rsidRPr="00AC078B" w:rsidRDefault="00130856" w:rsidP="00AC078B">
            <w:pPr>
              <w:tabs>
                <w:tab w:val="right" w:leader="underscore" w:pos="4050"/>
              </w:tabs>
              <w:rPr>
                <w:lang w:val="en-AU"/>
              </w:rPr>
            </w:pPr>
          </w:p>
        </w:tc>
      </w:tr>
    </w:tbl>
    <w:p w:rsidR="007A2974" w:rsidRDefault="007A2974" w:rsidP="00C22540">
      <w:pPr>
        <w:autoSpaceDE w:val="0"/>
        <w:autoSpaceDN w:val="0"/>
        <w:adjustRightInd w:val="0"/>
        <w:rPr>
          <w:rFonts w:ascii="RotisSerif" w:hAnsi="RotisSerif" w:cs="RotisSerif"/>
          <w:color w:val="000000"/>
          <w:sz w:val="20"/>
          <w:szCs w:val="20"/>
          <w:lang w:val="en-AU" w:eastAsia="en-AU"/>
        </w:rPr>
      </w:pPr>
    </w:p>
    <w:p w:rsidR="00BF0929" w:rsidRDefault="00AC078B" w:rsidP="00BF0929">
      <w:pPr>
        <w:autoSpaceDE w:val="0"/>
        <w:autoSpaceDN w:val="0"/>
        <w:adjustRightInd w:val="0"/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</w:pPr>
      <w:r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br w:type="column"/>
      </w:r>
      <w:r w:rsidR="00BF0929">
        <w:rPr>
          <w:rFonts w:ascii="MetaPlusNormal-Italic" w:hAnsi="MetaPlusNormal-Italic" w:cs="MetaPlusNormal-Italic"/>
          <w:i/>
          <w:iCs/>
          <w:color w:val="004351"/>
          <w:lang w:val="en-AU" w:eastAsia="en-AU"/>
        </w:rPr>
        <w:lastRenderedPageBreak/>
        <w:t>Step 2 - Implement controls</w:t>
      </w:r>
    </w:p>
    <w:p w:rsidR="00C22540" w:rsidRPr="00BF0929" w:rsidRDefault="00C22540" w:rsidP="00C2254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i/>
          <w:iCs/>
          <w:color w:val="000000"/>
          <w:sz w:val="20"/>
          <w:szCs w:val="20"/>
          <w:lang w:val="en-AU" w:eastAsia="en-AU"/>
        </w:rPr>
        <w:t>* Refer to the slips, trips and falls risk management tool for guidance on controlling risks (green column).</w:t>
      </w:r>
    </w:p>
    <w:p w:rsidR="00C22540" w:rsidRPr="00BF0929" w:rsidRDefault="00C22540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Person responsible for putting the controls in place: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instrText xml:space="preserve"> FORMTEXT </w:instrTex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fldChar w:fldCharType="separate"/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D54DED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> 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fldChar w:fldCharType="end"/>
      </w:r>
      <w:bookmarkEnd w:id="11"/>
    </w:p>
    <w:p w:rsidR="00C22540" w:rsidRPr="00BF0929" w:rsidRDefault="00C22540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By when:</w:t>
      </w:r>
      <w:r w:rsidR="00080A99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en-AU" w:eastAsia="en-AU"/>
          </w:rPr>
          <w:id w:val="-45988780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="00184F0E" w:rsidRPr="00184F0E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sdtContent>
      </w:sdt>
    </w:p>
    <w:p w:rsidR="00BF0929" w:rsidRDefault="00BF0929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p w:rsidR="00C22540" w:rsidRDefault="00C22540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  <w:r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  <w:t>Review the controls</w:t>
      </w:r>
    </w:p>
    <w:p w:rsidR="00BF0929" w:rsidRDefault="00BF0929" w:rsidP="00C22540">
      <w:pPr>
        <w:autoSpaceDE w:val="0"/>
        <w:autoSpaceDN w:val="0"/>
        <w:adjustRightInd w:val="0"/>
        <w:rPr>
          <w:rFonts w:ascii="MetaPlusNormal-Roman" w:hAnsi="MetaPlusNormal-Roman" w:cs="MetaPlusNormal-Roman"/>
          <w:color w:val="004351"/>
          <w:sz w:val="26"/>
          <w:szCs w:val="26"/>
          <w:lang w:val="en-AU" w:eastAsia="en-AU"/>
        </w:rPr>
      </w:pPr>
    </w:p>
    <w:p w:rsidR="00C22540" w:rsidRDefault="00BF0929" w:rsidP="00C225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proofErr w:type="gramStart"/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Reviewed by:</w:t>
      </w:r>
      <w:r w:rsidR="00381E1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en-AU" w:eastAsia="en-AU"/>
          </w:rPr>
          <w:id w:val="2110154967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81E1F" w:rsidRPr="00381E1F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  <w:proofErr w:type="gramEnd"/>
        </w:sdtContent>
      </w:sdt>
      <w:r w:rsidRPr="00381E1F">
        <w:rPr>
          <w:rFonts w:ascii="Arial" w:hAnsi="Arial" w:cs="Arial"/>
          <w:color w:val="000000"/>
          <w:sz w:val="16"/>
          <w:szCs w:val="16"/>
          <w:lang w:val="en-AU" w:eastAsia="en-AU"/>
        </w:rPr>
        <w:tab/>
        <w:t>Date</w:t>
      </w:r>
      <w:r w:rsidRPr="00381E1F">
        <w:rPr>
          <w:rFonts w:ascii="Arial" w:hAnsi="Arial" w:cs="Arial"/>
          <w:color w:val="000000"/>
          <w:sz w:val="22"/>
          <w:szCs w:val="20"/>
          <w:lang w:val="en-AU" w:eastAsia="en-AU"/>
        </w:rPr>
        <w:t xml:space="preserve"> </w:t>
      </w:r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of </w:t>
      </w:r>
      <w:proofErr w:type="gramStart"/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review :</w:t>
      </w:r>
      <w:proofErr w:type="gramEnd"/>
      <w:r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381E1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  <w:lang w:val="en-AU" w:eastAsia="en-AU"/>
          </w:rPr>
          <w:id w:val="-19168530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="00381E1F" w:rsidRPr="00381E1F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sdtContent>
      </w:sdt>
    </w:p>
    <w:p w:rsidR="00BF0929" w:rsidRPr="00BF0929" w:rsidRDefault="00BF0929" w:rsidP="00C225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C22540" w:rsidRPr="00BF0929" w:rsidRDefault="00D53BD1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-76253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Have workers been consulted?</w:t>
      </w:r>
    </w:p>
    <w:p w:rsidR="00C22540" w:rsidRPr="00BF0929" w:rsidRDefault="00D53BD1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16189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Have the controls implemented, reduced the risk?</w:t>
      </w:r>
    </w:p>
    <w:p w:rsidR="00C22540" w:rsidRPr="00BF0929" w:rsidRDefault="00D53BD1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-13388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Have any other risks been created by the controls?</w:t>
      </w:r>
    </w:p>
    <w:p w:rsidR="006546FF" w:rsidRDefault="00D53BD1" w:rsidP="00184F0E">
      <w:pPr>
        <w:tabs>
          <w:tab w:val="left" w:pos="360"/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en-AU" w:eastAsia="en-AU"/>
          </w:rPr>
          <w:id w:val="579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0E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AU" w:eastAsia="en-AU"/>
            </w:rPr>
            <w:t>☐</w:t>
          </w:r>
        </w:sdtContent>
      </w:sdt>
      <w:r w:rsidR="00184F0E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C22540" w:rsidRPr="00BF0929">
        <w:rPr>
          <w:rFonts w:ascii="Arial" w:hAnsi="Arial" w:cs="Arial"/>
          <w:color w:val="000000"/>
          <w:sz w:val="20"/>
          <w:szCs w:val="20"/>
          <w:lang w:val="en-AU" w:eastAsia="en-AU"/>
        </w:rPr>
        <w:t>Can further controls be implemented to minimise the risk?</w:t>
      </w:r>
    </w:p>
    <w:p w:rsidR="00193217" w:rsidRDefault="00193217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193217" w:rsidRDefault="00193217" w:rsidP="00BF0929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en-AU" w:eastAsia="en-AU"/>
        </w:rPr>
        <w:sectPr w:rsidR="00193217" w:rsidSect="00080A99">
          <w:type w:val="continuous"/>
          <w:pgSz w:w="11909" w:h="16834" w:code="9"/>
          <w:pgMar w:top="1440" w:right="1584" w:bottom="1440" w:left="1584" w:header="720" w:footer="720" w:gutter="0"/>
          <w:cols w:space="720"/>
          <w:noEndnote/>
        </w:sectPr>
      </w:pPr>
    </w:p>
    <w:p w:rsidR="00193217" w:rsidRPr="006546FF" w:rsidRDefault="00193217" w:rsidP="00193217">
      <w:pPr>
        <w:autoSpaceDE w:val="0"/>
        <w:autoSpaceDN w:val="0"/>
        <w:adjustRightInd w:val="0"/>
        <w:rPr>
          <w:rFonts w:ascii="Trebuchet MS" w:hAnsi="Trebuchet MS" w:cs="Arial"/>
          <w:color w:val="004351"/>
          <w:sz w:val="48"/>
          <w:szCs w:val="48"/>
          <w:lang w:val="en-AU" w:eastAsia="en-AU"/>
        </w:rPr>
      </w:pPr>
      <w:r w:rsidRPr="006546FF">
        <w:rPr>
          <w:rFonts w:ascii="Trebuchet MS" w:hAnsi="Trebuchet MS" w:cs="Arial"/>
          <w:color w:val="004351"/>
          <w:sz w:val="48"/>
          <w:szCs w:val="48"/>
          <w:lang w:val="en-AU" w:eastAsia="en-AU"/>
        </w:rPr>
        <w:lastRenderedPageBreak/>
        <w:t>Slips, trips and falls risk management tool</w:t>
      </w:r>
    </w:p>
    <w:p w:rsidR="00193217" w:rsidRPr="006546FF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4351"/>
          <w:sz w:val="48"/>
          <w:szCs w:val="48"/>
          <w:lang w:val="en-AU" w:eastAsia="en-AU"/>
        </w:rPr>
      </w:pPr>
    </w:p>
    <w:p w:rsidR="00193217" w:rsidRPr="00193217" w:rsidRDefault="00193217" w:rsidP="00193217">
      <w:pPr>
        <w:autoSpaceDE w:val="0"/>
        <w:autoSpaceDN w:val="0"/>
        <w:adjustRightInd w:val="0"/>
        <w:rPr>
          <w:rFonts w:ascii="Trebuchet MS" w:hAnsi="Trebuchet MS" w:cs="Arial"/>
          <w:b/>
          <w:color w:val="004351"/>
          <w:sz w:val="26"/>
          <w:szCs w:val="26"/>
          <w:lang w:val="en-AU" w:eastAsia="en-AU"/>
        </w:rPr>
      </w:pPr>
      <w:r w:rsidRPr="00193217">
        <w:rPr>
          <w:rFonts w:ascii="Trebuchet MS" w:hAnsi="Trebuchet MS" w:cs="Arial"/>
          <w:b/>
          <w:color w:val="004351"/>
          <w:sz w:val="26"/>
          <w:szCs w:val="26"/>
          <w:lang w:val="en-AU" w:eastAsia="en-AU"/>
        </w:rPr>
        <w:t>Instructions</w:t>
      </w:r>
    </w:p>
    <w:p w:rsidR="00193217" w:rsidRPr="006546FF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193217" w:rsidRPr="006546FF" w:rsidRDefault="00193217" w:rsidP="00A6117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•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ab/>
        <w:t>The following information is based on a traffic light approach with guidance on what is high risk (red), moderate risk (amber) and low or controlled risk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</w:t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(green). This can help assess the risks for specific situations. The guidance in green provides ideas for controls. </w:t>
      </w:r>
    </w:p>
    <w:p w:rsidR="00193217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•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Pr="006546FF">
        <w:rPr>
          <w:rFonts w:ascii="Arial" w:hAnsi="Arial" w:cs="Arial"/>
          <w:color w:val="000000"/>
          <w:sz w:val="20"/>
          <w:szCs w:val="20"/>
          <w:lang w:val="en-AU" w:eastAsia="en-AU"/>
        </w:rPr>
        <w:t>Further information can be sought from other publications such as Australian Standards and the Building Code of Australia.</w:t>
      </w:r>
    </w:p>
    <w:p w:rsidR="00193217" w:rsidRDefault="00193217" w:rsidP="00193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977"/>
        <w:gridCol w:w="2890"/>
        <w:gridCol w:w="3063"/>
      </w:tblGrid>
      <w:tr w:rsidR="00C9657D" w:rsidRPr="00AC078B" w:rsidTr="00C9657D">
        <w:trPr>
          <w:tblHeader/>
        </w:trPr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  <w:t>Risk factors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High risk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Very likely to cause injury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Moderate risk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Some risk of injury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Short term controls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Low – controlled risk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Less likely to result in injury – possible controls</w:t>
            </w: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  <w:t>Internal floor surface and condition</w:t>
            </w:r>
          </w:p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Slip resistance of flooring too low or patchy for expected use, and type and amount of contaminants.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Aged flooring with reduced slip resistance.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Uneven floor surfaces (e.g. worn floor coverings, broken tiles, missing or damaged 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Poorly maintained access ways (e.g. loose carpet tiles).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Uneven floor heights (e.g. height difference between loading dock and floor of truck, gap between loading dock and truck).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Unmarked edges (e.g. end of loading dock).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Slippery metal surfaces (e.g. loading dock plates, walkways, grates or covers).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Sudden changes in floor surfaces (e.g. from tiles to carpet).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Coating and tapes partially worn away.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Minor changes in level.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Isolated low step.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Textured floors and slip-resistant surfaces are appropriate for the work performed.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Existing floors treated to improve slip resistance (e.g. acid etching, sandblasting, grinding and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proofErr w:type="gramStart"/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grooving</w:t>
            </w:r>
            <w:proofErr w:type="gramEnd"/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Flooring is level and unbroken.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Welded joins in flooring.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Minimum sudden changes in floor surface texture.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Changes in floor level highlighted with high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proofErr w:type="gramStart"/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visibility</w:t>
            </w:r>
            <w:proofErr w:type="gramEnd"/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edging.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  <w:t>External ground surface and condition, including workplace access and egress</w:t>
            </w:r>
          </w:p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Uneven ground surfaces or pathways (e.g. uneven or loose paving; footpaths and garden edging poorly maintained; pot holes; cracked and uneven concrete or bitumen; missing or damaged 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Surfaces that are slippery when wet (e.g. tiles, smooth concrete, 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 xml:space="preserve">Slippery surfaces (e.g. metal </w:t>
            </w: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lastRenderedPageBreak/>
              <w:t>grates or covers).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lastRenderedPageBreak/>
              <w:t>Minor changes in level.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Tree roots encroaching on path.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Muddy areas.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Wet grass.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Clear and level path.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Access ways that are slip resistant in the wet or sheltered from rain.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Ground surfaces and pathways maintained in good condition.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Grates or covers are in good condition with nonslip surfaces.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Short cuts across grassed or muddy areas discouraged.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5F6114" w:rsidP="00AC078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  <w:lang w:val="en-AU" w:eastAsia="en-AU"/>
              </w:rPr>
            </w:pPr>
            <w:r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lastRenderedPageBreak/>
              <w:t>Floor Contamination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Inadequately drained floor surfaces in wet areas (e.g. toilet/bathrooms, kitchens, food preparation area).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Areas that may have fluid or other contaminants on the floor (e.g. food preparation areas, particularly around sinks, deep fryers, urns; supermarket delicatessens; wherever food and drink consumed).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Areas where leaks are common (e.g. oil stains in undercover concrete car-park).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Oil, water and other fluid leaks from machinery, work processes or stored containers.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Ice on cold room floors.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 xml:space="preserve">Dry contaminants (e.g. powders, granules, </w:t>
            </w:r>
            <w:proofErr w:type="gramStart"/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swarf )</w:t>
            </w:r>
            <w:proofErr w:type="gramEnd"/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 xml:space="preserve"> allowed to build up on floor.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Dry litter (e.g. cardboard, plastic wrapping) left on the floor.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Wet surfaces near external doors where traffic and weather brings in rain water.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Moisture and fluids spills on external pathways.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Condensation on cold room floors.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Machinery not regularly maintained for leaks.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Growth over outside pathways (e.g. moss and lichens).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Leaf litter.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Adequate drainage with graduated floor to drainage points.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Deep profile tiles to drain fluids.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Ensure efficient drainage of outdoor ground surfaces.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Good design of cold rooms, machinery and processes to eliminate or minimise leak or spread of contaminants.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Slip-resistant and absorbent flooring or door mats at entrances should be secured or large enough to remain in place.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Cover at building entry to reduce rainwater entering.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Umbrellas left at entrances in containers.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Proactive maintenance programs to detect and repair signs of leaks.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sz w:val="16"/>
                <w:szCs w:val="16"/>
                <w:lang w:val="en-AU" w:eastAsia="en-AU"/>
              </w:rPr>
              <w:t>Keep outdoor surfaces free of leaves, mud, clippings, paper and gravel and remove moss or slime with a chlorine-based solution.</w:t>
            </w: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5F6114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 xml:space="preserve">Cleaning </w:t>
            </w:r>
            <w:r w:rsidR="005F6114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and Spill containment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Contaminants still present after cleaning.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Wet cleaning or polishing of floors during working hours.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proofErr w:type="spellStart"/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Build up</w:t>
            </w:r>
            <w:proofErr w:type="spellEnd"/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 xml:space="preserve"> of floor polish on the floor.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Detergent residue on the floor.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Workers walking on recently cleaned but wet floor.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Isolated cleaning area from pedestrians (e.g. cleaning of floor surfaces outside working hours or exclude pedestrians from area till floors are dry).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Suitable cleaning to remove residue.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Staff trained in cleaning procedures.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Signage to remove or caution workers during cleaning of floors.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Cleaning program in place to prevent </w:t>
            </w:r>
            <w:proofErr w:type="spellStart"/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build up</w:t>
            </w:r>
            <w:proofErr w:type="spellEnd"/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 of cleaning product or residue.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lastRenderedPageBreak/>
              <w:t>Cleanliness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Untidy work areas (tools on floor, waste or materials accumulating on floor; storeroom with raw materials, rubbish, waste overflowing).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Accidental spills left unattended.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Debris, old leaves on pathways.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Hazardous warning signs and procedure for immediate spills management and clean up.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Provide enough waste bins and locate them close to work area.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Housekeeping/ obstacles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Storage of equipment and goods in aisles and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Low obstacles where people need to walk (trailing extension cords; empty pallets; bolts or other items protruding from floor).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Pedestrian walkways not well defined (e.g. open areas used for work processes and pedestrian access).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Unsuitable matting such as flattened cardboard boxes.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Clear and unobstructed aisles and walkways with trip hazards removed.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Highlight fixed obstacles (e.g. marked in bright yellow).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storage areas for goods, trolleys and equipment.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Power outlets positioned to avoid running cords across the floor.</w:t>
            </w: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Environment / lighting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Limited vision on stairs, at changes of floor surfaces or floor levels, on ramps and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Glare on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Poorly lit work areas and walk 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Sudden changes in lighting levels between areas (e.g. between outdoors and a dimly lit stairwell, or between outdoors and loading bay; distracting shadows on steps, stairs and walking surfaces).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Low level or obstructed lighting and shadows around hazards (e.g. objects in walkways, uneven flooring).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Increased risk when working in cold or heat (e.g. cold rooms or freezers, humid conditions such as smoke house).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lighting for the work area and work tasks.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Clearly marked aisles.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Appropriate lighting and visual cues on hazard areas such as changes in floor surface level.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lighting for access ways including night time use.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Provide graduated lighting between areas.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Replace, repair or clean lights before levels become too low for safe work.</w:t>
            </w:r>
          </w:p>
        </w:tc>
      </w:tr>
      <w:tr w:rsidR="00C9657D" w:rsidRPr="00AC078B" w:rsidTr="00C9657D"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Stairs and ramps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Inappropriately designed steps and stairs (</w:t>
            </w:r>
            <w:proofErr w:type="spellStart"/>
            <w:proofErr w:type="gramStart"/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eg</w:t>
            </w:r>
            <w:proofErr w:type="spellEnd"/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  stairs</w:t>
            </w:r>
            <w:proofErr w:type="gramEnd"/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 with inadequate foot space; variable step heights in staircase; steps with excessive radius on nosing).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Ramps that are too steep or with slippery surface.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Small or missing landings where doors open directly onto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Step edge and tread not obvious.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No or inadequate hand rails.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Poor condition of steps and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Isolated low steps particularly at doorways and cold room entrances.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Speed humps that encroach on pedestrian walkways.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Only use steep stairways for secondary access, and ensure they have sturdy handrails on both sides.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Ramps and stairs designed to relevant standards.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Ramp surface made slip resistant with foot grips or textured surface.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Sturdy handrails or guard rails on all platforms, steps or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Non-slip </w:t>
            </w:r>
            <w:proofErr w:type="gramStart"/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stair tread</w:t>
            </w:r>
            <w:proofErr w:type="gramEnd"/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Clearly marked and non-slip step edges.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Adequate rails on ramp to prevent trolleys running off the edge.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Eliminate isolated low steps if practice.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Ensure isolated low steps are </w:t>
            </w: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lastRenderedPageBreak/>
              <w:t>highlighted.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Non-slip treads.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Highlight the start and finish of ramps.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Covers to eliminate weather conditions.</w:t>
            </w:r>
          </w:p>
        </w:tc>
      </w:tr>
      <w:tr w:rsidR="00C9657D" w:rsidRPr="00AC078B" w:rsidTr="00C9657D">
        <w:trPr>
          <w:trHeight w:val="2015"/>
        </w:trPr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lastRenderedPageBreak/>
              <w:t>Activities (tasks)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Heavy trolleys used on steep ramps.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Trolleys used on ramps without edge protection.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Rushing, running and performing manual tasks on floors with </w:t>
            </w:r>
            <w:proofErr w:type="gramStart"/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contaminates</w:t>
            </w:r>
            <w:proofErr w:type="gramEnd"/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. 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Pressured work schedules creating speed and sudden changes in direction of movement.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 xml:space="preserve">Limited vision for pushing and carrying loads (e.g. tall trolley or large loads). 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Carrying a load that prevents workers from gripping a handrail or breaking a fall.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 xml:space="preserve">Handling unstable and unbalanced loads. 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Good vision of path of travel.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Use lifts where possible.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Minimise carrying loads on stairs.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Use suitable trolleys on stairs or provide ramps.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Suitable footwear is worn.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Work is organised so that the need to rush or run is avoided.</w:t>
            </w:r>
          </w:p>
        </w:tc>
      </w:tr>
      <w:tr w:rsidR="00C9657D" w:rsidRPr="00AC078B" w:rsidTr="00C9657D">
        <w:trPr>
          <w:trHeight w:val="692"/>
        </w:trPr>
        <w:tc>
          <w:tcPr>
            <w:tcW w:w="1584" w:type="dxa"/>
            <w:shd w:val="clear" w:color="auto" w:fill="A6A6A6" w:themeFill="background1" w:themeFillShade="A6"/>
          </w:tcPr>
          <w:p w:rsidR="00C9657D" w:rsidRPr="00531FF0" w:rsidRDefault="00C9657D" w:rsidP="00AC078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</w:pPr>
            <w:r w:rsidRPr="00531FF0">
              <w:rPr>
                <w:rFonts w:ascii="MetaPlusNormal-Roman" w:hAnsi="MetaPlusNormal-Roman" w:cs="MetaPlusNormal-Roman"/>
                <w:color w:val="FFFFFF" w:themeColor="background1"/>
                <w:sz w:val="16"/>
                <w:szCs w:val="16"/>
                <w:lang w:val="en-AU" w:eastAsia="en-AU"/>
              </w:rPr>
              <w:t>Footwear</w:t>
            </w:r>
          </w:p>
        </w:tc>
        <w:tc>
          <w:tcPr>
            <w:tcW w:w="2977" w:type="dxa"/>
            <w:shd w:val="clear" w:color="auto" w:fill="C000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Unsuitable footwear worn for the task.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color w:val="FFFFFF"/>
                <w:sz w:val="16"/>
                <w:szCs w:val="16"/>
                <w:lang w:val="en-AU" w:eastAsia="en-AU"/>
              </w:rPr>
              <w:t>Shoes are not slip resistant.</w:t>
            </w:r>
          </w:p>
        </w:tc>
        <w:tc>
          <w:tcPr>
            <w:tcW w:w="2890" w:type="dxa"/>
            <w:shd w:val="clear" w:color="auto" w:fill="FF9900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Tread pattern worn.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Tread clogged with contaminants (e.g. mud, dirt or grease).</w:t>
            </w:r>
          </w:p>
        </w:tc>
        <w:tc>
          <w:tcPr>
            <w:tcW w:w="3063" w:type="dxa"/>
            <w:shd w:val="clear" w:color="auto" w:fill="BAE8D1"/>
          </w:tcPr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Suitable footwear policy in place (for selection and usage).</w:t>
            </w:r>
          </w:p>
          <w:p w:rsidR="00C9657D" w:rsidRPr="00AC078B" w:rsidRDefault="00C9657D" w:rsidP="00AC078B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 w:val="0"/>
              <w:autoSpaceDN w:val="0"/>
              <w:adjustRightInd w:val="0"/>
              <w:ind w:left="245" w:hanging="245"/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</w:pPr>
            <w:r w:rsidRPr="00AC078B">
              <w:rPr>
                <w:rFonts w:ascii="MetaPlusNormal-Roman" w:hAnsi="MetaPlusNormal-Roman" w:cs="MetaPlusNormal-Roman"/>
                <w:sz w:val="16"/>
                <w:szCs w:val="16"/>
                <w:lang w:val="en-AU" w:eastAsia="en-AU"/>
              </w:rPr>
              <w:t>Wearing of suitable footwear is monitored.</w:t>
            </w:r>
          </w:p>
        </w:tc>
      </w:tr>
    </w:tbl>
    <w:p w:rsidR="00193217" w:rsidRDefault="00193217" w:rsidP="00193217">
      <w:pPr>
        <w:tabs>
          <w:tab w:val="right" w:leader="underscore" w:pos="9090"/>
          <w:tab w:val="right" w:leader="dot" w:pos="9360"/>
        </w:tabs>
        <w:autoSpaceDE w:val="0"/>
        <w:autoSpaceDN w:val="0"/>
        <w:adjustRightInd w:val="0"/>
        <w:spacing w:after="60"/>
      </w:pPr>
    </w:p>
    <w:sectPr w:rsidR="00193217" w:rsidSect="00193217">
      <w:pgSz w:w="15840" w:h="12240" w:orient="landscape"/>
      <w:pgMar w:top="1584" w:right="1440" w:bottom="1584" w:left="144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19" w:rsidRDefault="00FA7119" w:rsidP="000F148D">
      <w:r>
        <w:separator/>
      </w:r>
    </w:p>
  </w:endnote>
  <w:endnote w:type="continuationSeparator" w:id="0">
    <w:p w:rsidR="00FA7119" w:rsidRDefault="00FA7119" w:rsidP="000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PlusNorm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EB" w:rsidRPr="0006112E" w:rsidRDefault="007618EB">
    <w:pPr>
      <w:pStyle w:val="Footer"/>
      <w:jc w:val="right"/>
      <w:rPr>
        <w:rFonts w:ascii="Arial" w:hAnsi="Arial" w:cs="Arial"/>
        <w:sz w:val="20"/>
        <w:szCs w:val="20"/>
      </w:rPr>
    </w:pPr>
    <w:r w:rsidRPr="0006112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31996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112E">
          <w:rPr>
            <w:rFonts w:ascii="Arial" w:hAnsi="Arial" w:cs="Arial"/>
            <w:sz w:val="20"/>
            <w:szCs w:val="20"/>
          </w:rPr>
          <w:fldChar w:fldCharType="begin"/>
        </w:r>
        <w:r w:rsidRPr="0006112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112E">
          <w:rPr>
            <w:rFonts w:ascii="Arial" w:hAnsi="Arial" w:cs="Arial"/>
            <w:sz w:val="20"/>
            <w:szCs w:val="20"/>
          </w:rPr>
          <w:fldChar w:fldCharType="separate"/>
        </w:r>
        <w:r w:rsidR="00D53BD1">
          <w:rPr>
            <w:rFonts w:ascii="Arial" w:hAnsi="Arial" w:cs="Arial"/>
            <w:noProof/>
            <w:sz w:val="20"/>
            <w:szCs w:val="20"/>
          </w:rPr>
          <w:t>1</w:t>
        </w:r>
        <w:r w:rsidRPr="0006112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7618EB" w:rsidRDefault="0076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19" w:rsidRDefault="00FA7119" w:rsidP="000F148D">
      <w:r>
        <w:separator/>
      </w:r>
    </w:p>
  </w:footnote>
  <w:footnote w:type="continuationSeparator" w:id="0">
    <w:p w:rsidR="00FA7119" w:rsidRDefault="00FA7119" w:rsidP="000F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A1"/>
    <w:multiLevelType w:val="hybridMultilevel"/>
    <w:tmpl w:val="22F0A52E"/>
    <w:lvl w:ilvl="0" w:tplc="447E29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B5467"/>
    <w:multiLevelType w:val="hybridMultilevel"/>
    <w:tmpl w:val="7882A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27A33"/>
    <w:multiLevelType w:val="hybridMultilevel"/>
    <w:tmpl w:val="B3F2E74E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67FD4"/>
    <w:multiLevelType w:val="multilevel"/>
    <w:tmpl w:val="C1569E6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40579"/>
    <w:multiLevelType w:val="hybridMultilevel"/>
    <w:tmpl w:val="6A743CB0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1632A"/>
    <w:multiLevelType w:val="hybridMultilevel"/>
    <w:tmpl w:val="03727FF4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D3E68"/>
    <w:multiLevelType w:val="hybridMultilevel"/>
    <w:tmpl w:val="C1569E60"/>
    <w:lvl w:ilvl="0" w:tplc="447E29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10C8F"/>
    <w:multiLevelType w:val="hybridMultilevel"/>
    <w:tmpl w:val="FC529EE8"/>
    <w:lvl w:ilvl="0" w:tplc="03CAD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005EFD"/>
    <w:rsid w:val="00037500"/>
    <w:rsid w:val="0006112E"/>
    <w:rsid w:val="00080A99"/>
    <w:rsid w:val="000D715B"/>
    <w:rsid w:val="000F148D"/>
    <w:rsid w:val="000F68D0"/>
    <w:rsid w:val="00122710"/>
    <w:rsid w:val="00130856"/>
    <w:rsid w:val="00133E73"/>
    <w:rsid w:val="0017465C"/>
    <w:rsid w:val="00184F0E"/>
    <w:rsid w:val="00193217"/>
    <w:rsid w:val="001D0692"/>
    <w:rsid w:val="001D43A1"/>
    <w:rsid w:val="00230290"/>
    <w:rsid w:val="00262FA5"/>
    <w:rsid w:val="00263838"/>
    <w:rsid w:val="002F609C"/>
    <w:rsid w:val="00331A45"/>
    <w:rsid w:val="00381E1F"/>
    <w:rsid w:val="00382B3D"/>
    <w:rsid w:val="003B3B91"/>
    <w:rsid w:val="003C5AA0"/>
    <w:rsid w:val="003F5DBB"/>
    <w:rsid w:val="00531FF0"/>
    <w:rsid w:val="005A4A7F"/>
    <w:rsid w:val="005F6114"/>
    <w:rsid w:val="00615E9C"/>
    <w:rsid w:val="006546FF"/>
    <w:rsid w:val="006A4B9C"/>
    <w:rsid w:val="00710C34"/>
    <w:rsid w:val="007356D5"/>
    <w:rsid w:val="007618EB"/>
    <w:rsid w:val="007A2974"/>
    <w:rsid w:val="009F5FAC"/>
    <w:rsid w:val="009F7A6F"/>
    <w:rsid w:val="00A61173"/>
    <w:rsid w:val="00A61B59"/>
    <w:rsid w:val="00A677E0"/>
    <w:rsid w:val="00A96F06"/>
    <w:rsid w:val="00AC078B"/>
    <w:rsid w:val="00B0109D"/>
    <w:rsid w:val="00BC409D"/>
    <w:rsid w:val="00BF0929"/>
    <w:rsid w:val="00C160E0"/>
    <w:rsid w:val="00C22540"/>
    <w:rsid w:val="00C426D1"/>
    <w:rsid w:val="00C9657D"/>
    <w:rsid w:val="00D30033"/>
    <w:rsid w:val="00D53BD1"/>
    <w:rsid w:val="00D54DED"/>
    <w:rsid w:val="00D82D54"/>
    <w:rsid w:val="00E7072B"/>
    <w:rsid w:val="00E930FF"/>
    <w:rsid w:val="00F8655A"/>
    <w:rsid w:val="00FA7119"/>
    <w:rsid w:val="00FC11C6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78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81E1F"/>
    <w:rPr>
      <w:color w:val="808080"/>
    </w:rPr>
  </w:style>
  <w:style w:type="paragraph" w:styleId="Header">
    <w:name w:val="header"/>
    <w:basedOn w:val="Normal"/>
    <w:link w:val="HeaderChar"/>
    <w:rsid w:val="000F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4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4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78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81E1F"/>
    <w:rPr>
      <w:color w:val="808080"/>
    </w:rPr>
  </w:style>
  <w:style w:type="paragraph" w:styleId="Header">
    <w:name w:val="header"/>
    <w:basedOn w:val="Normal"/>
    <w:link w:val="HeaderChar"/>
    <w:rsid w:val="000F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4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4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9F59-D6C0-4B09-8D11-8E308F8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Slips, Trips and Falls Risk Management Tool</vt:lpstr>
    </vt:vector>
  </TitlesOfParts>
  <Company>DoCEP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 and Falls Risk Management Tool</dc:title>
  <dc:creator>Administrator</dc:creator>
  <cp:lastModifiedBy>Internal Copy</cp:lastModifiedBy>
  <cp:revision>3</cp:revision>
  <cp:lastPrinted>2014-01-07T03:19:00Z</cp:lastPrinted>
  <dcterms:created xsi:type="dcterms:W3CDTF">2018-06-15T15:43:00Z</dcterms:created>
  <dcterms:modified xsi:type="dcterms:W3CDTF">2018-06-15T15:43:00Z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>
    </vt:lpwstr>
  </property>
  <property fmtid="{D5CDD505-2E9C-101B-9397-08002B2CF9AE}" pid="3" name="Objective-CreationStamp">
    <vt:filetime>2014-03-14T07:43:27Z</vt:filetime>
  </property>
  <property fmtid="{D5CDD505-2E9C-101B-9397-08002B2CF9AE}" pid="4" name="Objective-Id">
    <vt:lpwstr>A8092130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
    </vt:lpwstr>
  </property>
  <property fmtid="{D5CDD505-2E9C-101B-9397-08002B2CF9AE}" pid="8" name="Objective-ModificationStamp">
    <vt:filetime>2014-03-17T01:50:57Z</vt:filetime>
  </property>
  <property fmtid="{D5CDD505-2E9C-101B-9397-08002B2CF9AE}" pid="9" name="Objective-Owner">
    <vt:lpwstr>MANGHARAM, Jean</vt:lpwstr>
  </property>
  <property fmtid="{D5CDD505-2E9C-101B-9397-08002B2CF9AE}" pid="10" name="Objective-Path">
    <vt:lpwstr>Global Folder:Commerce:WorkSafe:Operations Directorate:Safety &amp; Health Management:Advice:Safety and Health Topics - Information Sharing - Operations Directorate:Human Factors / Ergonomics Team:Human Factors and Ergo Team Information:Website Docs Input fro</vt:lpwstr>
  </property>
  <property fmtid="{D5CDD505-2E9C-101B-9397-08002B2CF9AE}" pid="11" name="Objective-Parent">
    <vt:lpwstr>STF website Final docs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STF Risk Management Worksheet Mar14</vt:lpwstr>
  </property>
  <property fmtid="{D5CDD505-2E9C-101B-9397-08002B2CF9AE}" pid="14" name="Objective-Version">
    <vt:lpwstr>0.4</vt:lpwstr>
  </property>
  <property fmtid="{D5CDD505-2E9C-101B-9397-08002B2CF9AE}" pid="15" name="Objective-VersionComment">
    <vt:lpwstr>
    </vt:lpwstr>
  </property>
  <property fmtid="{D5CDD505-2E9C-101B-9397-08002B2CF9AE}" pid="16" name="Objective-VersionNumber">
    <vt:i4>4</vt:i4>
  </property>
  <property fmtid="{D5CDD505-2E9C-101B-9397-08002B2CF9AE}" pid="17" name="Objective-FileNumber">
    <vt:lpwstr>WS0732/2013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>
    </vt:lpwstr>
  </property>
  <property fmtid="{D5CDD505-2E9C-101B-9397-08002B2CF9AE}" pid="20" name="Objective-Document Worksafe Types [system]">
    <vt:lpwstr>Other</vt:lpwstr>
  </property>
  <property fmtid="{D5CDD505-2E9C-101B-9397-08002B2CF9AE}" pid="21" name="Objective-Author [system]">
    <vt:lpwstr>
    </vt:lpwstr>
  </property>
  <property fmtid="{D5CDD505-2E9C-101B-9397-08002B2CF9AE}" pid="22" name="Objective-Date of Document [system]">
    <vt:lpwstr>
    </vt:lpwstr>
  </property>
  <property fmtid="{D5CDD505-2E9C-101B-9397-08002B2CF9AE}" pid="23" name="Objective-External Reference [system]">
    <vt:lpwstr>
    </vt:lpwstr>
  </property>
  <property fmtid="{D5CDD505-2E9C-101B-9397-08002B2CF9AE}" pid="24" name="Objective-End User [system]">
    <vt:lpwstr>
    </vt:lpwstr>
  </property>
  <property fmtid="{D5CDD505-2E9C-101B-9397-08002B2CF9AE}" pid="25" name="Objective-Divisional Document Types [system]">
    <vt:lpwstr>
    </vt:lpwstr>
  </property>
  <property fmtid="{D5CDD505-2E9C-101B-9397-08002B2CF9AE}" pid="26" name="Objective-Archive Box [system]">
    <vt:lpwstr>
    </vt:lpwstr>
  </property>
  <property fmtid="{D5CDD505-2E9C-101B-9397-08002B2CF9AE}" pid="27" name="Objective-TRIM Record Number [system]">
    <vt:lpwstr>
    </vt:lpwstr>
  </property>
  <property fmtid="{D5CDD505-2E9C-101B-9397-08002B2CF9AE}" pid="28" name="Objective-Foreign Barcode [system]">
    <vt:lpwstr>
    </vt:lpwstr>
  </property>
</Properties>
</file>